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E9C4" w14:textId="7138D774" w:rsidR="006069BF" w:rsidRPr="00CB54C3" w:rsidRDefault="00576DE8" w:rsidP="00576DE8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B54C3">
        <w:rPr>
          <w:rFonts w:ascii="標楷體" w:eastAsia="標楷體" w:hAnsi="標楷體"/>
          <w:sz w:val="28"/>
          <w:szCs w:val="28"/>
        </w:rPr>
        <w:t>11</w:t>
      </w:r>
      <w:r w:rsidR="006448C0">
        <w:rPr>
          <w:rFonts w:ascii="標楷體" w:eastAsia="標楷體" w:hAnsi="標楷體" w:hint="eastAsia"/>
          <w:sz w:val="28"/>
          <w:szCs w:val="28"/>
        </w:rPr>
        <w:t>3</w:t>
      </w:r>
      <w:r w:rsidRPr="00CB54C3">
        <w:rPr>
          <w:rFonts w:ascii="標楷體" w:eastAsia="標楷體" w:hAnsi="標楷體" w:hint="eastAsia"/>
          <w:sz w:val="28"/>
          <w:szCs w:val="28"/>
        </w:rPr>
        <w:t>學年度基隆市配合「雙語國家政策」辦理</w:t>
      </w:r>
    </w:p>
    <w:p w14:paraId="3319DEF3" w14:textId="403BF34C" w:rsidR="00576DE8" w:rsidRPr="00CB54C3" w:rsidRDefault="006448C0" w:rsidP="00576DE8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C71A07">
        <w:rPr>
          <w:rFonts w:ascii="標楷體" w:eastAsia="標楷體" w:hAnsi="標楷體" w:hint="eastAsia"/>
          <w:sz w:val="28"/>
          <w:szCs w:val="28"/>
        </w:rPr>
        <w:t>AI、科技平台融入</w:t>
      </w:r>
      <w:r w:rsidR="00576DE8" w:rsidRPr="00CB54C3">
        <w:rPr>
          <w:rFonts w:ascii="標楷體" w:eastAsia="標楷體" w:hAnsi="標楷體" w:hint="eastAsia"/>
          <w:sz w:val="28"/>
          <w:szCs w:val="28"/>
        </w:rPr>
        <w:t>英語</w:t>
      </w:r>
      <w:r w:rsidR="00C71A07">
        <w:rPr>
          <w:rFonts w:ascii="標楷體" w:eastAsia="標楷體" w:hAnsi="標楷體" w:hint="eastAsia"/>
          <w:sz w:val="28"/>
          <w:szCs w:val="28"/>
        </w:rPr>
        <w:t>實作教學暨雙語精進</w:t>
      </w:r>
      <w:r w:rsidR="00576DE8" w:rsidRPr="00CB54C3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069BF" w:rsidRPr="00CB54C3">
        <w:rPr>
          <w:rFonts w:ascii="標楷體" w:eastAsia="標楷體" w:hAnsi="標楷體" w:hint="eastAsia"/>
          <w:sz w:val="28"/>
          <w:szCs w:val="28"/>
        </w:rPr>
        <w:t>計畫</w:t>
      </w:r>
    </w:p>
    <w:p w14:paraId="028AE3D4" w14:textId="77777777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壹、依據：</w:t>
      </w:r>
    </w:p>
    <w:p w14:paraId="5EFD8829" w14:textId="4319B116" w:rsidR="00A561DC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/>
        </w:rPr>
        <w:t xml:space="preserve">    </w:t>
      </w:r>
      <w:r w:rsidRPr="00CB54C3">
        <w:rPr>
          <w:rFonts w:ascii="標楷體" w:eastAsia="標楷體" w:hAnsi="標楷體" w:hint="eastAsia"/>
        </w:rPr>
        <w:t>一、教育部</w:t>
      </w:r>
      <w:r w:rsidRPr="00CB54C3">
        <w:rPr>
          <w:rFonts w:ascii="標楷體" w:eastAsia="標楷體" w:hAnsi="標楷體"/>
        </w:rPr>
        <w:t>11</w:t>
      </w:r>
      <w:r w:rsidR="006448C0">
        <w:rPr>
          <w:rFonts w:ascii="標楷體" w:eastAsia="標楷體" w:hAnsi="標楷體" w:hint="eastAsia"/>
        </w:rPr>
        <w:t>3</w:t>
      </w:r>
      <w:r w:rsidRPr="00CB54C3">
        <w:rPr>
          <w:rFonts w:ascii="標楷體" w:eastAsia="標楷體" w:hAnsi="標楷體" w:hint="eastAsia"/>
        </w:rPr>
        <w:t>學年度直轄市、縣市政府雙語國家政策</w:t>
      </w:r>
      <w:r w:rsidRPr="00CB54C3">
        <w:rPr>
          <w:rFonts w:ascii="標楷體" w:eastAsia="標楷體" w:hAnsi="標楷體"/>
        </w:rPr>
        <w:t>-</w:t>
      </w:r>
      <w:r w:rsidRPr="00CB54C3">
        <w:rPr>
          <w:rFonts w:ascii="標楷體" w:eastAsia="標楷體" w:hAnsi="標楷體" w:hint="eastAsia"/>
        </w:rPr>
        <w:t>口說英語展能樂學</w:t>
      </w:r>
    </w:p>
    <w:p w14:paraId="2552DD70" w14:textId="3E4BEBBF" w:rsidR="00576DE8" w:rsidRPr="00CB54C3" w:rsidRDefault="00A561DC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 xml:space="preserve">        </w:t>
      </w:r>
      <w:r w:rsidR="00576DE8" w:rsidRPr="00CB54C3">
        <w:rPr>
          <w:rFonts w:ascii="標楷體" w:eastAsia="標楷體" w:hAnsi="標楷體" w:hint="eastAsia"/>
        </w:rPr>
        <w:t>計畫</w:t>
      </w:r>
      <w:r w:rsidR="006448C0">
        <w:rPr>
          <w:rFonts w:ascii="標楷體" w:eastAsia="標楷體" w:hAnsi="標楷體" w:hint="eastAsia"/>
        </w:rPr>
        <w:t>及基隆市英語資源中心推動計畫</w:t>
      </w:r>
      <w:r w:rsidR="00576DE8" w:rsidRPr="00CB54C3">
        <w:rPr>
          <w:rFonts w:ascii="標楷體" w:eastAsia="標楷體" w:hAnsi="標楷體" w:hint="eastAsia"/>
        </w:rPr>
        <w:t>。</w:t>
      </w:r>
    </w:p>
    <w:p w14:paraId="7705C59D" w14:textId="0C04FFAF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/>
        </w:rPr>
        <w:t xml:space="preserve">    </w:t>
      </w:r>
      <w:r w:rsidRPr="00CB54C3">
        <w:rPr>
          <w:rFonts w:ascii="標楷體" w:eastAsia="標楷體" w:hAnsi="標楷體" w:hint="eastAsia"/>
        </w:rPr>
        <w:t>二、基隆市英語文輔導團國中小組</w:t>
      </w:r>
      <w:r w:rsidRPr="00CB54C3">
        <w:rPr>
          <w:rFonts w:ascii="標楷體" w:eastAsia="標楷體" w:hAnsi="標楷體"/>
        </w:rPr>
        <w:t>11</w:t>
      </w:r>
      <w:r w:rsidR="006448C0">
        <w:rPr>
          <w:rFonts w:ascii="標楷體" w:eastAsia="標楷體" w:hAnsi="標楷體" w:hint="eastAsia"/>
        </w:rPr>
        <w:t>3</w:t>
      </w:r>
      <w:r w:rsidRPr="00CB54C3">
        <w:rPr>
          <w:rFonts w:ascii="標楷體" w:eastAsia="標楷體" w:hAnsi="標楷體" w:hint="eastAsia"/>
        </w:rPr>
        <w:t>學年度全市英語教師研習計畫。</w:t>
      </w:r>
    </w:p>
    <w:p w14:paraId="337B0428" w14:textId="55CF413C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/>
        </w:rPr>
        <w:t xml:space="preserve">    </w:t>
      </w:r>
      <w:r w:rsidRPr="00CB54C3">
        <w:rPr>
          <w:rFonts w:ascii="標楷體" w:eastAsia="標楷體" w:hAnsi="標楷體" w:hint="eastAsia"/>
        </w:rPr>
        <w:t>三、基隆市推動國際、雙語暨英語教育小組計畫。</w:t>
      </w:r>
    </w:p>
    <w:p w14:paraId="0B066CEC" w14:textId="2660C46F" w:rsidR="00B53741" w:rsidRPr="00CB54C3" w:rsidRDefault="00B53741" w:rsidP="00B53741">
      <w:pPr>
        <w:spacing w:line="460" w:lineRule="exact"/>
        <w:ind w:leftChars="177" w:left="425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四、基隆市國民中小學教師素養導向教學專業成長三年計畫。</w:t>
      </w:r>
    </w:p>
    <w:p w14:paraId="115B5092" w14:textId="77777777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貳、目的：</w:t>
      </w:r>
    </w:p>
    <w:p w14:paraId="1F9E7CE3" w14:textId="1F035F6C" w:rsidR="00576DE8" w:rsidRPr="00CB54C3" w:rsidRDefault="00576DE8" w:rsidP="00576DE8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CB54C3">
        <w:rPr>
          <w:rFonts w:ascii="標楷體" w:eastAsia="標楷體" w:hAnsi="標楷體" w:cs="Arial" w:hint="eastAsia"/>
        </w:rPr>
        <w:t>協助本市國中小英語教師</w:t>
      </w:r>
      <w:r w:rsidR="00C71A07">
        <w:rPr>
          <w:rFonts w:ascii="標楷體" w:eastAsia="標楷體" w:hAnsi="標楷體" w:cs="Arial" w:hint="eastAsia"/>
        </w:rPr>
        <w:t>提升「</w:t>
      </w:r>
      <w:r w:rsidR="00C71A07" w:rsidRPr="00C71A07">
        <w:rPr>
          <w:rFonts w:ascii="標楷體" w:eastAsia="標楷體" w:hAnsi="標楷體" w:hint="eastAsia"/>
        </w:rPr>
        <w:t>AI、科技平台融入英語實作</w:t>
      </w:r>
      <w:r w:rsidR="00C71A07">
        <w:rPr>
          <w:rFonts w:ascii="標楷體" w:eastAsia="標楷體" w:hAnsi="標楷體" w:hint="eastAsia"/>
        </w:rPr>
        <w:t>」</w:t>
      </w:r>
      <w:r w:rsidR="006448C0">
        <w:rPr>
          <w:rFonts w:ascii="標楷體" w:eastAsia="標楷體" w:hAnsi="標楷體" w:cs="Arial" w:hint="eastAsia"/>
        </w:rPr>
        <w:t>課程</w:t>
      </w:r>
      <w:r w:rsidR="00C71A07">
        <w:rPr>
          <w:rFonts w:ascii="標楷體" w:eastAsia="標楷體" w:hAnsi="標楷體" w:cs="Arial" w:hint="eastAsia"/>
        </w:rPr>
        <w:t>與</w:t>
      </w:r>
      <w:r w:rsidR="006448C0">
        <w:rPr>
          <w:rFonts w:ascii="標楷體" w:eastAsia="標楷體" w:hAnsi="標楷體" w:cs="Arial" w:hint="eastAsia"/>
        </w:rPr>
        <w:t>教學</w:t>
      </w:r>
      <w:r w:rsidR="006069BF" w:rsidRPr="00CB54C3">
        <w:rPr>
          <w:rFonts w:ascii="標楷體" w:eastAsia="標楷體" w:hAnsi="標楷體" w:cs="Arial" w:hint="eastAsia"/>
        </w:rPr>
        <w:t>設計</w:t>
      </w:r>
      <w:r w:rsidRPr="00CB54C3">
        <w:rPr>
          <w:rFonts w:ascii="標楷體" w:eastAsia="標楷體" w:hAnsi="標楷體" w:cs="Arial" w:hint="eastAsia"/>
        </w:rPr>
        <w:t>能力。</w:t>
      </w:r>
    </w:p>
    <w:p w14:paraId="1E29DDCB" w14:textId="0652BAAF" w:rsidR="00576DE8" w:rsidRPr="00CB54C3" w:rsidRDefault="00576DE8" w:rsidP="00576DE8">
      <w:pPr>
        <w:numPr>
          <w:ilvl w:val="0"/>
          <w:numId w:val="1"/>
        </w:numPr>
        <w:spacing w:line="460" w:lineRule="exact"/>
        <w:ind w:left="993" w:hanging="567"/>
        <w:rPr>
          <w:rFonts w:ascii="標楷體" w:eastAsia="標楷體" w:hAnsi="標楷體" w:cs="Arial"/>
        </w:rPr>
      </w:pPr>
      <w:r w:rsidRPr="00CB54C3">
        <w:rPr>
          <w:rFonts w:ascii="標楷體" w:eastAsia="標楷體" w:hAnsi="標楷體" w:cs="Arial" w:hint="eastAsia"/>
        </w:rPr>
        <w:t>協助本市國中小英語教師提升</w:t>
      </w:r>
      <w:r w:rsidR="00C71A07">
        <w:rPr>
          <w:rFonts w:ascii="標楷體" w:eastAsia="標楷體" w:hAnsi="標楷體" w:cs="Arial" w:hint="eastAsia"/>
        </w:rPr>
        <w:t>雙語融入領域課程語言設計與實踐</w:t>
      </w:r>
      <w:r w:rsidR="006448C0" w:rsidRPr="00CB54C3">
        <w:rPr>
          <w:rFonts w:ascii="標楷體" w:eastAsia="標楷體" w:hAnsi="標楷體" w:cs="Arial" w:hint="eastAsia"/>
        </w:rPr>
        <w:t>能力</w:t>
      </w:r>
      <w:r w:rsidRPr="00CB54C3">
        <w:rPr>
          <w:rFonts w:ascii="標楷體" w:eastAsia="標楷體" w:hAnsi="標楷體" w:cs="Arial" w:hint="eastAsia"/>
        </w:rPr>
        <w:t>。</w:t>
      </w:r>
    </w:p>
    <w:p w14:paraId="472E799B" w14:textId="77777777" w:rsidR="00576DE8" w:rsidRPr="00CB54C3" w:rsidRDefault="00576DE8" w:rsidP="00576DE8">
      <w:pPr>
        <w:spacing w:beforeLines="50" w:before="180"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參、教師精進研習實施方式與課程規劃：</w:t>
      </w:r>
    </w:p>
    <w:p w14:paraId="5CFC0660" w14:textId="77777777" w:rsidR="00576DE8" w:rsidRPr="00CB54C3" w:rsidRDefault="00576DE8" w:rsidP="00576DE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參加對象</w:t>
      </w:r>
      <w:r w:rsidRPr="00CB54C3">
        <w:rPr>
          <w:rFonts w:ascii="標楷體" w:eastAsia="標楷體" w:hAnsi="標楷體"/>
        </w:rPr>
        <w:t>:</w:t>
      </w:r>
    </w:p>
    <w:p w14:paraId="4B8D6D43" w14:textId="7F906DDF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/>
        </w:rPr>
        <w:t xml:space="preserve">   (</w:t>
      </w:r>
      <w:r w:rsidRPr="00CB54C3">
        <w:rPr>
          <w:rFonts w:ascii="標楷體" w:eastAsia="標楷體" w:hAnsi="標楷體" w:hint="eastAsia"/>
        </w:rPr>
        <w:t>一</w:t>
      </w:r>
      <w:r w:rsidRPr="00CB54C3">
        <w:rPr>
          <w:rFonts w:ascii="標楷體" w:eastAsia="標楷體" w:hAnsi="標楷體"/>
        </w:rPr>
        <w:t>)</w:t>
      </w:r>
      <w:r w:rsidRPr="00CB54C3">
        <w:rPr>
          <w:rFonts w:ascii="標楷體" w:eastAsia="標楷體" w:hAnsi="標楷體" w:hint="eastAsia"/>
        </w:rPr>
        <w:t>、本市國中小各校英語教師及英語融入</w:t>
      </w:r>
      <w:r w:rsidR="00C71A07">
        <w:rPr>
          <w:rFonts w:ascii="標楷體" w:eastAsia="標楷體" w:hAnsi="標楷體" w:hint="eastAsia"/>
        </w:rPr>
        <w:t>領域</w:t>
      </w:r>
      <w:r w:rsidR="006448C0">
        <w:rPr>
          <w:rFonts w:ascii="標楷體" w:eastAsia="標楷體" w:hAnsi="標楷體" w:hint="eastAsia"/>
        </w:rPr>
        <w:t>設計及</w:t>
      </w:r>
      <w:r w:rsidRPr="00CB54C3">
        <w:rPr>
          <w:rFonts w:ascii="標楷體" w:eastAsia="標楷體" w:hAnsi="標楷體" w:hint="eastAsia"/>
        </w:rPr>
        <w:t>授課教師。</w:t>
      </w:r>
    </w:p>
    <w:p w14:paraId="668981D7" w14:textId="453CEEF7" w:rsidR="00576DE8" w:rsidRPr="00CB54C3" w:rsidRDefault="00576DE8" w:rsidP="00576DE8">
      <w:pPr>
        <w:spacing w:line="460" w:lineRule="exact"/>
        <w:rPr>
          <w:rFonts w:ascii="標楷體" w:eastAsia="標楷體" w:hAnsi="標楷體"/>
        </w:rPr>
      </w:pPr>
      <w:r w:rsidRPr="00CB54C3">
        <w:rPr>
          <w:rFonts w:ascii="標楷體" w:eastAsia="標楷體" w:hAnsi="標楷體"/>
        </w:rPr>
        <w:t xml:space="preserve">   (</w:t>
      </w:r>
      <w:r w:rsidRPr="00CB54C3">
        <w:rPr>
          <w:rFonts w:ascii="標楷體" w:eastAsia="標楷體" w:hAnsi="標楷體" w:hint="eastAsia"/>
        </w:rPr>
        <w:t>二</w:t>
      </w:r>
      <w:r w:rsidRPr="00CB54C3">
        <w:rPr>
          <w:rFonts w:ascii="標楷體" w:eastAsia="標楷體" w:hAnsi="標楷體"/>
        </w:rPr>
        <w:t>)</w:t>
      </w:r>
      <w:r w:rsidRPr="00CB54C3">
        <w:rPr>
          <w:rFonts w:ascii="標楷體" w:eastAsia="標楷體" w:hAnsi="標楷體" w:hint="eastAsia"/>
        </w:rPr>
        <w:t>、本市國中小語文領域英語文組國中小輔導員。</w:t>
      </w:r>
      <w:r w:rsidRPr="00CB54C3">
        <w:rPr>
          <w:rFonts w:ascii="標楷體" w:eastAsia="標楷體" w:hAnsi="標楷體"/>
        </w:rPr>
        <w:t xml:space="preserve">  </w:t>
      </w:r>
    </w:p>
    <w:p w14:paraId="3CEE5FAF" w14:textId="778AC824" w:rsidR="00E75B5B" w:rsidRPr="00CB54C3" w:rsidRDefault="00E75B5B" w:rsidP="00576DE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報名方式與研習時數：請於全國教師進修網報名，本案研習納入本市國民中小學教師素養導向教學專業成長三年計畫-教師教學知能系列課程(C類)研習時數，全程參與者核予當次研習時數</w:t>
      </w:r>
      <w:r w:rsidR="00C71A07">
        <w:rPr>
          <w:rFonts w:ascii="標楷體" w:eastAsia="標楷體" w:hAnsi="標楷體" w:hint="eastAsia"/>
        </w:rPr>
        <w:t>6</w:t>
      </w:r>
      <w:r w:rsidRPr="00CB54C3">
        <w:rPr>
          <w:rFonts w:ascii="標楷體" w:eastAsia="標楷體" w:hAnsi="標楷體" w:hint="eastAsia"/>
        </w:rPr>
        <w:t>小時課程代碼。全程參與研習且完成相關問卷之教師，核予課程表中註記之研習時數。</w:t>
      </w:r>
    </w:p>
    <w:p w14:paraId="32DE4C61" w14:textId="1B0EBFAE" w:rsidR="00E75B5B" w:rsidRPr="00CB54C3" w:rsidRDefault="00E75B5B" w:rsidP="00576DE8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CB54C3">
        <w:rPr>
          <w:rFonts w:ascii="標楷體" w:eastAsia="標楷體" w:hAnsi="標楷體" w:hint="eastAsia"/>
        </w:rPr>
        <w:t>課程規劃：</w:t>
      </w:r>
      <w:r w:rsidR="006448C0">
        <w:rPr>
          <w:rFonts w:ascii="標楷體" w:eastAsia="標楷體" w:hAnsi="標楷體" w:hint="eastAsia"/>
        </w:rPr>
        <w:t>實體</w:t>
      </w:r>
      <w:r w:rsidRPr="00CB54C3">
        <w:rPr>
          <w:rFonts w:ascii="標楷體" w:eastAsia="標楷體" w:hAnsi="標楷體" w:hint="eastAsia"/>
        </w:rPr>
        <w:t>研習。如下表。</w:t>
      </w:r>
    </w:p>
    <w:p w14:paraId="5756CF7C" w14:textId="0C80F0F0" w:rsidR="006069BF" w:rsidRPr="006448C0" w:rsidRDefault="00E75B5B" w:rsidP="006069BF">
      <w:pPr>
        <w:pStyle w:val="a7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</w:rPr>
      </w:pPr>
      <w:r w:rsidRPr="006448C0">
        <w:rPr>
          <w:rFonts w:ascii="標楷體" w:eastAsia="標楷體" w:hAnsi="標楷體" w:hint="eastAsia"/>
        </w:rPr>
        <w:t>請各校惠允參加教師公假排代登記。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2016"/>
        <w:gridCol w:w="3515"/>
        <w:gridCol w:w="2549"/>
        <w:gridCol w:w="1418"/>
      </w:tblGrid>
      <w:tr w:rsidR="00CB54C3" w:rsidRPr="00CB54C3" w14:paraId="00423929" w14:textId="77777777" w:rsidTr="00B362E1">
        <w:tc>
          <w:tcPr>
            <w:tcW w:w="2016" w:type="dxa"/>
            <w:shd w:val="clear" w:color="auto" w:fill="D9D9D9" w:themeFill="background1" w:themeFillShade="D9"/>
          </w:tcPr>
          <w:p w14:paraId="454D9534" w14:textId="77777777" w:rsidR="00825361" w:rsidRPr="00CB54C3" w:rsidRDefault="00825361" w:rsidP="00511E74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日期與時間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4C61C31B" w14:textId="2D517C5C" w:rsidR="00825361" w:rsidRPr="00CB54C3" w:rsidRDefault="00683EE1" w:rsidP="00511E74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5D86CD21" w14:textId="77777777" w:rsidR="00825361" w:rsidRPr="00CB54C3" w:rsidRDefault="00825361" w:rsidP="00511E74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主持人</w:t>
            </w:r>
            <w:r w:rsidRPr="00CB54C3">
              <w:rPr>
                <w:rFonts w:ascii="標楷體" w:eastAsia="標楷體" w:hAnsi="標楷體"/>
                <w:sz w:val="24"/>
              </w:rPr>
              <w:t>/</w:t>
            </w:r>
            <w:r w:rsidRPr="00CB54C3">
              <w:rPr>
                <w:rFonts w:ascii="標楷體" w:eastAsia="標楷體" w:hAnsi="標楷體" w:hint="eastAsia"/>
                <w:sz w:val="24"/>
              </w:rPr>
              <w:t>主講人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A9381D" w14:textId="77777777" w:rsidR="00EF0390" w:rsidRPr="00CB54C3" w:rsidRDefault="00585A5B" w:rsidP="00511E74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地點</w:t>
            </w:r>
          </w:p>
          <w:p w14:paraId="17786187" w14:textId="181B0C07" w:rsidR="00825361" w:rsidRPr="00CB54C3" w:rsidRDefault="00EF0390" w:rsidP="00511E74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/研習序號</w:t>
            </w:r>
          </w:p>
        </w:tc>
      </w:tr>
      <w:tr w:rsidR="00CB54C3" w:rsidRPr="00CB54C3" w14:paraId="22529507" w14:textId="77777777" w:rsidTr="00B362E1">
        <w:tc>
          <w:tcPr>
            <w:tcW w:w="2016" w:type="dxa"/>
          </w:tcPr>
          <w:p w14:paraId="14DF8ED3" w14:textId="60FADFC6" w:rsidR="00B01839" w:rsidRPr="00CB54C3" w:rsidRDefault="00B01839" w:rsidP="00A561DC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/>
                <w:sz w:val="24"/>
              </w:rPr>
              <w:t>11</w:t>
            </w:r>
            <w:r w:rsidR="006448C0">
              <w:rPr>
                <w:rFonts w:ascii="標楷體" w:eastAsia="標楷體" w:hAnsi="標楷體" w:hint="eastAsia"/>
                <w:sz w:val="24"/>
              </w:rPr>
              <w:t>4</w:t>
            </w:r>
            <w:r w:rsidRPr="00CB54C3">
              <w:rPr>
                <w:rFonts w:ascii="標楷體" w:eastAsia="標楷體" w:hAnsi="標楷體" w:hint="eastAsia"/>
                <w:sz w:val="24"/>
              </w:rPr>
              <w:t>年</w:t>
            </w:r>
          </w:p>
          <w:p w14:paraId="5F76E0A2" w14:textId="75A16517" w:rsidR="00B01839" w:rsidRPr="00CB54C3" w:rsidRDefault="006448C0" w:rsidP="00A561DC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="0069350C">
              <w:rPr>
                <w:rFonts w:ascii="標楷體" w:eastAsia="標楷體" w:hAnsi="標楷體" w:hint="eastAsia"/>
                <w:sz w:val="24"/>
              </w:rPr>
              <w:t>7</w:t>
            </w:r>
            <w:r w:rsidR="00B01839" w:rsidRPr="00CB54C3">
              <w:rPr>
                <w:rFonts w:ascii="標楷體" w:eastAsia="標楷體" w:hAnsi="標楷體" w:hint="eastAsia"/>
                <w:sz w:val="24"/>
              </w:rPr>
              <w:t>月</w:t>
            </w:r>
            <w:r w:rsidR="0069350C">
              <w:rPr>
                <w:rFonts w:ascii="標楷體" w:eastAsia="標楷體" w:hAnsi="標楷體" w:hint="eastAsia"/>
                <w:sz w:val="24"/>
              </w:rPr>
              <w:t>01</w:t>
            </w:r>
            <w:r w:rsidR="00B01839" w:rsidRPr="00CB54C3">
              <w:rPr>
                <w:rFonts w:ascii="標楷體" w:eastAsia="標楷體" w:hAnsi="標楷體" w:hint="eastAsia"/>
                <w:sz w:val="24"/>
              </w:rPr>
              <w:t>日</w:t>
            </w:r>
          </w:p>
          <w:p w14:paraId="62670A66" w14:textId="4608DC9C" w:rsidR="00B01839" w:rsidRPr="00CB54C3" w:rsidRDefault="0069350C" w:rsidP="00A561DC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  <w:r w:rsidR="006069BF" w:rsidRPr="00CB54C3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  <w:r w:rsidR="00B01839" w:rsidRPr="00CB54C3">
              <w:rPr>
                <w:rFonts w:ascii="標楷體" w:eastAsia="標楷體" w:hAnsi="標楷體"/>
                <w:sz w:val="24"/>
              </w:rPr>
              <w:t>~</w:t>
            </w:r>
            <w:r w:rsidR="00B01839" w:rsidRPr="00CB54C3">
              <w:rPr>
                <w:rFonts w:ascii="標楷體" w:eastAsia="標楷體" w:hAnsi="標楷體" w:hint="eastAsia"/>
                <w:sz w:val="24"/>
              </w:rPr>
              <w:t>16</w:t>
            </w:r>
            <w:r w:rsidR="00B01839" w:rsidRPr="00CB54C3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</w:p>
          <w:p w14:paraId="63D9B804" w14:textId="1F2E1797" w:rsidR="00530A85" w:rsidRPr="00CB54C3" w:rsidRDefault="00530A85" w:rsidP="00A561DC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核定</w:t>
            </w:r>
            <w:r w:rsidR="00683EE1">
              <w:rPr>
                <w:rFonts w:ascii="標楷體" w:eastAsia="標楷體" w:hAnsi="標楷體" w:hint="eastAsia"/>
                <w:sz w:val="24"/>
              </w:rPr>
              <w:t>6</w:t>
            </w:r>
            <w:r w:rsidRPr="00CB54C3">
              <w:rPr>
                <w:rFonts w:ascii="標楷體" w:eastAsia="標楷體" w:hAnsi="標楷體" w:hint="eastAsia"/>
                <w:sz w:val="24"/>
              </w:rPr>
              <w:t>小時</w:t>
            </w:r>
          </w:p>
        </w:tc>
        <w:tc>
          <w:tcPr>
            <w:tcW w:w="3515" w:type="dxa"/>
          </w:tcPr>
          <w:p w14:paraId="2223A548" w14:textId="5AF31997" w:rsidR="00683EE1" w:rsidRDefault="00683EE1" w:rsidP="006448C0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講題: AI融入英語閱讀教學實務分享</w:t>
            </w:r>
          </w:p>
          <w:p w14:paraId="11686AAE" w14:textId="7BD47F46" w:rsidR="0069350C" w:rsidRDefault="0069350C" w:rsidP="006448C0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9</w:t>
            </w:r>
            <w:r w:rsidR="006448C0"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="006448C0" w:rsidRPr="006448C0">
              <w:rPr>
                <w:rFonts w:ascii="標楷體" w:eastAsia="標楷體" w:hAnsi="標楷體" w:hint="eastAsia"/>
                <w:b/>
                <w:sz w:val="24"/>
              </w:rPr>
              <w:t>~1</w:t>
            </w: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 w:rsidR="006448C0"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="006448C0" w:rsidRPr="006448C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</w:p>
          <w:p w14:paraId="28B4ED2A" w14:textId="660636E6" w:rsidR="006448C0" w:rsidRDefault="0069350C" w:rsidP="006448C0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AI融入英語閱讀教學實務分享</w:t>
            </w:r>
          </w:p>
          <w:p w14:paraId="1774F970" w14:textId="7D09D46D" w:rsidR="00181731" w:rsidRDefault="00181731" w:rsidP="006448C0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(AI 融入文本改寫及</w:t>
            </w:r>
            <w:r w:rsidR="002F534E">
              <w:rPr>
                <w:rFonts w:ascii="標楷體" w:eastAsia="標楷體" w:hAnsi="標楷體" w:hint="eastAsia"/>
                <w:b/>
                <w:sz w:val="24"/>
              </w:rPr>
              <w:t>外籍人士唸讀素材製作</w:t>
            </w:r>
            <w:r>
              <w:rPr>
                <w:rFonts w:ascii="標楷體" w:eastAsia="標楷體" w:hAnsi="標楷體" w:hint="eastAsia"/>
                <w:b/>
                <w:sz w:val="24"/>
              </w:rPr>
              <w:t>實作及授課歷程分享)</w:t>
            </w:r>
          </w:p>
          <w:p w14:paraId="414025D9" w14:textId="77777777" w:rsidR="00B01839" w:rsidRDefault="006448C0" w:rsidP="0069350C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lastRenderedPageBreak/>
              <w:t>1</w:t>
            </w:r>
            <w:r w:rsidR="0069350C">
              <w:rPr>
                <w:rFonts w:ascii="標楷體" w:eastAsia="標楷體" w:hAnsi="標楷體"/>
                <w:b/>
                <w:sz w:val="24"/>
              </w:rPr>
              <w:t>3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 w:rsidR="0069350C">
              <w:rPr>
                <w:rFonts w:ascii="標楷體" w:eastAsia="標楷體" w:hAnsi="標楷體"/>
                <w:b/>
                <w:sz w:val="24"/>
              </w:rPr>
              <w:t>00</w:t>
            </w:r>
            <w:r>
              <w:rPr>
                <w:rFonts w:ascii="標楷體" w:eastAsia="標楷體" w:hAnsi="標楷體" w:hint="eastAsia"/>
                <w:b/>
                <w:sz w:val="24"/>
              </w:rPr>
              <w:t>~1</w:t>
            </w:r>
            <w:r w:rsidR="0069350C">
              <w:rPr>
                <w:rFonts w:ascii="標楷體" w:eastAsia="標楷體" w:hAnsi="標楷體"/>
                <w:b/>
                <w:sz w:val="24"/>
              </w:rPr>
              <w:t>6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 w:rsidR="0069350C">
              <w:rPr>
                <w:rFonts w:ascii="標楷體" w:eastAsia="標楷體" w:hAnsi="標楷體"/>
                <w:b/>
                <w:sz w:val="24"/>
              </w:rPr>
              <w:t>00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分組設計指導</w:t>
            </w:r>
          </w:p>
          <w:p w14:paraId="67359750" w14:textId="77777777" w:rsidR="00181731" w:rsidRDefault="00181731" w:rsidP="0069350C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</w:p>
          <w:p w14:paraId="32755A6E" w14:textId="0DFAB534" w:rsidR="00181731" w:rsidRPr="006448C0" w:rsidRDefault="00181731" w:rsidP="0069350C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 w:rsidRPr="00181731">
              <w:rPr>
                <w:rFonts w:ascii="標楷體" w:eastAsia="標楷體" w:hAnsi="標楷體" w:hint="eastAsia"/>
                <w:b/>
                <w:sz w:val="28"/>
                <w:szCs w:val="28"/>
              </w:rPr>
              <w:t>(歡迎國中小老師報名)</w:t>
            </w:r>
          </w:p>
        </w:tc>
        <w:tc>
          <w:tcPr>
            <w:tcW w:w="2549" w:type="dxa"/>
          </w:tcPr>
          <w:p w14:paraId="25CD996F" w14:textId="77777777" w:rsidR="00683EE1" w:rsidRDefault="00683EE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6A646B2C" w14:textId="77777777" w:rsidR="00181731" w:rsidRDefault="0018173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58F6E626" w14:textId="777BFB4B" w:rsidR="006448C0" w:rsidRDefault="00683EE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教育部英語融入課程團隊教師</w:t>
            </w:r>
          </w:p>
          <w:p w14:paraId="6F65C701" w14:textId="771E300B" w:rsidR="006448C0" w:rsidRDefault="00683EE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鷺江國小 陳姵穎老師</w:t>
            </w:r>
          </w:p>
          <w:p w14:paraId="58E451C4" w14:textId="77777777" w:rsidR="00181731" w:rsidRDefault="0018173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1750DFA8" w14:textId="29706BCD" w:rsidR="00683EE1" w:rsidRDefault="00683EE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A組陳姵穎老師</w:t>
            </w:r>
          </w:p>
          <w:p w14:paraId="2C17EA36" w14:textId="41E6B5E9" w:rsidR="00B01839" w:rsidRDefault="00683EE1" w:rsidP="006069BF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lastRenderedPageBreak/>
              <w:t>B組</w:t>
            </w:r>
            <w:r w:rsidR="006448C0">
              <w:rPr>
                <w:rFonts w:ascii="標楷體" w:eastAsia="標楷體" w:hAnsi="標楷體" w:hint="eastAsia"/>
                <w:sz w:val="24"/>
              </w:rPr>
              <w:t>王佩蘭校長</w:t>
            </w:r>
          </w:p>
          <w:p w14:paraId="5B1AF3CB" w14:textId="050A2CDE" w:rsidR="006448C0" w:rsidRPr="00CB54C3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C組張意欣老師</w:t>
            </w:r>
          </w:p>
        </w:tc>
        <w:tc>
          <w:tcPr>
            <w:tcW w:w="1418" w:type="dxa"/>
            <w:vAlign w:val="center"/>
          </w:tcPr>
          <w:p w14:paraId="340797AD" w14:textId="15DDDC43" w:rsidR="00585A5B" w:rsidRPr="00CB54C3" w:rsidRDefault="00E154EF" w:rsidP="0082746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lastRenderedPageBreak/>
              <w:t>5062498</w:t>
            </w:r>
          </w:p>
        </w:tc>
      </w:tr>
      <w:tr w:rsidR="00683EE1" w:rsidRPr="00CB54C3" w14:paraId="2AA7DE5C" w14:textId="77777777" w:rsidTr="00B362E1">
        <w:tc>
          <w:tcPr>
            <w:tcW w:w="2016" w:type="dxa"/>
          </w:tcPr>
          <w:p w14:paraId="1160C247" w14:textId="77777777" w:rsidR="00683EE1" w:rsidRPr="00CB54C3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/>
                <w:sz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CB54C3">
              <w:rPr>
                <w:rFonts w:ascii="標楷體" w:eastAsia="標楷體" w:hAnsi="標楷體" w:hint="eastAsia"/>
                <w:sz w:val="24"/>
              </w:rPr>
              <w:t>年</w:t>
            </w:r>
          </w:p>
          <w:p w14:paraId="4809C5A8" w14:textId="7E53D473" w:rsidR="00683EE1" w:rsidRPr="00CB54C3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07</w:t>
            </w:r>
            <w:r w:rsidRPr="00CB54C3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02</w:t>
            </w:r>
            <w:r w:rsidRPr="00CB54C3">
              <w:rPr>
                <w:rFonts w:ascii="標楷體" w:eastAsia="標楷體" w:hAnsi="標楷體" w:hint="eastAsia"/>
                <w:sz w:val="24"/>
              </w:rPr>
              <w:t>日</w:t>
            </w:r>
          </w:p>
          <w:p w14:paraId="39F089C9" w14:textId="77777777" w:rsidR="00683EE1" w:rsidRPr="00CB54C3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  <w:r w:rsidRPr="00CB54C3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  <w:r w:rsidRPr="00CB54C3">
              <w:rPr>
                <w:rFonts w:ascii="標楷體" w:eastAsia="標楷體" w:hAnsi="標楷體"/>
                <w:sz w:val="24"/>
              </w:rPr>
              <w:t>~</w:t>
            </w:r>
            <w:r w:rsidRPr="00CB54C3">
              <w:rPr>
                <w:rFonts w:ascii="標楷體" w:eastAsia="標楷體" w:hAnsi="標楷體" w:hint="eastAsia"/>
                <w:sz w:val="24"/>
              </w:rPr>
              <w:t>16</w:t>
            </w:r>
            <w:r w:rsidRPr="00CB54C3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</w:p>
          <w:p w14:paraId="090BB696" w14:textId="30F4D58E" w:rsidR="00683EE1" w:rsidRPr="00CB54C3" w:rsidRDefault="00683EE1" w:rsidP="00683EE1">
            <w:pPr>
              <w:spacing w:line="460" w:lineRule="exact"/>
              <w:rPr>
                <w:rFonts w:ascii="標楷體" w:eastAsia="標楷體" w:hAnsi="標楷體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核定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CB54C3">
              <w:rPr>
                <w:rFonts w:ascii="標楷體" w:eastAsia="標楷體" w:hAnsi="標楷體" w:hint="eastAsia"/>
                <w:sz w:val="24"/>
              </w:rPr>
              <w:t>小時</w:t>
            </w:r>
          </w:p>
        </w:tc>
        <w:tc>
          <w:tcPr>
            <w:tcW w:w="3515" w:type="dxa"/>
          </w:tcPr>
          <w:p w14:paraId="2B3E4775" w14:textId="3E969964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 w:rsidRPr="00683EE1">
              <w:rPr>
                <w:rFonts w:ascii="標楷體" w:eastAsia="標楷體" w:hAnsi="標楷體" w:hint="eastAsia"/>
                <w:b/>
                <w:sz w:val="24"/>
              </w:rPr>
              <w:t>雙語課堂的模樣：找到自己的雙聲帶</w:t>
            </w:r>
            <w:r w:rsidR="00181731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</w:p>
          <w:p w14:paraId="2286AA85" w14:textId="7DD6FD17" w:rsidR="00683EE1" w:rsidRDefault="00683EE1" w:rsidP="00683EE1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9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~1</w:t>
            </w: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</w:p>
          <w:p w14:paraId="68A139FE" w14:textId="3DCCAB37" w:rsidR="00683EE1" w:rsidRDefault="00683EE1" w:rsidP="00683EE1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 w:rsidRPr="00683EE1">
              <w:rPr>
                <w:rFonts w:ascii="標楷體" w:eastAsia="標楷體" w:hAnsi="標楷體" w:hint="eastAsia"/>
                <w:b/>
                <w:sz w:val="24"/>
              </w:rPr>
              <w:t>雙語課堂的模樣：找到自己的雙聲帶</w:t>
            </w:r>
            <w:r w:rsidR="00181731">
              <w:rPr>
                <w:rFonts w:ascii="標楷體" w:eastAsia="標楷體" w:hAnsi="標楷體" w:hint="eastAsia"/>
                <w:b/>
                <w:sz w:val="24"/>
              </w:rPr>
              <w:t>:語言設計原則與實務</w:t>
            </w:r>
          </w:p>
          <w:p w14:paraId="570ECC8B" w14:textId="77777777" w:rsidR="00683EE1" w:rsidRDefault="00683EE1" w:rsidP="00683EE1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3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/>
                <w:b/>
                <w:sz w:val="24"/>
              </w:rPr>
              <w:t>00</w:t>
            </w:r>
            <w:r>
              <w:rPr>
                <w:rFonts w:ascii="標楷體" w:eastAsia="標楷體" w:hAnsi="標楷體" w:hint="eastAsia"/>
                <w:b/>
                <w:sz w:val="24"/>
              </w:rPr>
              <w:t>~1</w:t>
            </w:r>
            <w:r>
              <w:rPr>
                <w:rFonts w:ascii="標楷體" w:eastAsia="標楷體" w:hAnsi="標楷體"/>
                <w:b/>
                <w:sz w:val="24"/>
              </w:rPr>
              <w:t>6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/>
                <w:b/>
                <w:sz w:val="24"/>
              </w:rPr>
              <w:t>00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雙語設計實作</w:t>
            </w:r>
          </w:p>
          <w:p w14:paraId="71C2F2A5" w14:textId="77777777" w:rsidR="00181731" w:rsidRDefault="00181731" w:rsidP="00683EE1">
            <w:pPr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21685470" w14:textId="5EE38EDD" w:rsidR="00181731" w:rsidRDefault="00181731" w:rsidP="00683EE1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181731">
              <w:rPr>
                <w:rFonts w:ascii="標楷體" w:eastAsia="標楷體" w:hAnsi="標楷體" w:hint="eastAsia"/>
                <w:b/>
                <w:sz w:val="28"/>
                <w:szCs w:val="28"/>
              </w:rPr>
              <w:t>(歡迎國中小老師報名)</w:t>
            </w:r>
          </w:p>
        </w:tc>
        <w:tc>
          <w:tcPr>
            <w:tcW w:w="2549" w:type="dxa"/>
          </w:tcPr>
          <w:p w14:paraId="3951DCAB" w14:textId="77777777" w:rsidR="00B83733" w:rsidRDefault="00B83733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44434F7C" w14:textId="77777777" w:rsidR="00B83733" w:rsidRDefault="00B83733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0D5D3803" w14:textId="148B6F8E" w:rsidR="00683EE1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國立台北教育大學</w:t>
            </w:r>
          </w:p>
          <w:p w14:paraId="7924015A" w14:textId="7554D8D8" w:rsidR="00683EE1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施子美 兼任助理教授</w:t>
            </w:r>
          </w:p>
          <w:p w14:paraId="60877627" w14:textId="79B03D13" w:rsidR="00683EE1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47CCADAE" w14:textId="6CA4DBF9" w:rsidR="00683EE1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A組</w:t>
            </w:r>
            <w:r w:rsidR="00B83733">
              <w:rPr>
                <w:rFonts w:ascii="標楷體" w:eastAsia="標楷體" w:hAnsi="標楷體" w:hint="eastAsia"/>
                <w:sz w:val="24"/>
              </w:rPr>
              <w:t>施子美 助理教授</w:t>
            </w:r>
          </w:p>
          <w:p w14:paraId="122FBB30" w14:textId="55089796" w:rsidR="00683EE1" w:rsidRDefault="00683EE1" w:rsidP="00683E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B組</w:t>
            </w:r>
            <w:r w:rsidR="00B83733">
              <w:rPr>
                <w:rFonts w:ascii="標楷體" w:eastAsia="標楷體" w:hAnsi="標楷體" w:hint="eastAsia"/>
                <w:sz w:val="24"/>
              </w:rPr>
              <w:t>董又菁主任</w:t>
            </w:r>
          </w:p>
          <w:p w14:paraId="63D5C8A6" w14:textId="77777777" w:rsidR="00683EE1" w:rsidRDefault="00683EE1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C組</w:t>
            </w:r>
            <w:r w:rsidR="00B83733">
              <w:rPr>
                <w:rFonts w:ascii="標楷體" w:eastAsia="標楷體" w:hAnsi="標楷體" w:hint="eastAsia"/>
                <w:sz w:val="24"/>
              </w:rPr>
              <w:t>陳昭蓉主任</w:t>
            </w:r>
          </w:p>
          <w:p w14:paraId="3A7C0C27" w14:textId="241F11B6" w:rsidR="00B83733" w:rsidRDefault="00B83733" w:rsidP="00B83733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D組潘翠婷組長</w:t>
            </w:r>
          </w:p>
        </w:tc>
        <w:tc>
          <w:tcPr>
            <w:tcW w:w="1418" w:type="dxa"/>
            <w:vAlign w:val="center"/>
          </w:tcPr>
          <w:p w14:paraId="43EB083D" w14:textId="407AD0C3" w:rsidR="00683EE1" w:rsidRPr="00CB54C3" w:rsidRDefault="00E154EF" w:rsidP="00683EE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5062501</w:t>
            </w:r>
          </w:p>
        </w:tc>
      </w:tr>
      <w:tr w:rsidR="00B83733" w:rsidRPr="00CB54C3" w14:paraId="0691A9FC" w14:textId="77777777" w:rsidTr="00B362E1">
        <w:tc>
          <w:tcPr>
            <w:tcW w:w="2016" w:type="dxa"/>
          </w:tcPr>
          <w:p w14:paraId="50054186" w14:textId="77777777" w:rsidR="00B83733" w:rsidRPr="00CB54C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 w:rsidRPr="00CB54C3">
              <w:rPr>
                <w:rFonts w:ascii="標楷體" w:eastAsia="標楷體" w:hAnsi="標楷體"/>
                <w:sz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CB54C3">
              <w:rPr>
                <w:rFonts w:ascii="標楷體" w:eastAsia="標楷體" w:hAnsi="標楷體" w:hint="eastAsia"/>
                <w:sz w:val="24"/>
              </w:rPr>
              <w:t>年</w:t>
            </w:r>
          </w:p>
          <w:p w14:paraId="74AF964E" w14:textId="305842EC" w:rsidR="00B83733" w:rsidRPr="00CB54C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07</w:t>
            </w:r>
            <w:r w:rsidRPr="00CB54C3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03</w:t>
            </w:r>
            <w:r w:rsidRPr="00CB54C3">
              <w:rPr>
                <w:rFonts w:ascii="標楷體" w:eastAsia="標楷體" w:hAnsi="標楷體" w:hint="eastAsia"/>
                <w:sz w:val="24"/>
              </w:rPr>
              <w:t>日</w:t>
            </w:r>
          </w:p>
          <w:p w14:paraId="0F262C5E" w14:textId="77777777" w:rsidR="00B83733" w:rsidRPr="00CB54C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9</w:t>
            </w:r>
            <w:r w:rsidRPr="00CB54C3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  <w:r w:rsidRPr="00CB54C3">
              <w:rPr>
                <w:rFonts w:ascii="標楷體" w:eastAsia="標楷體" w:hAnsi="標楷體"/>
                <w:sz w:val="24"/>
              </w:rPr>
              <w:t>~</w:t>
            </w:r>
            <w:r w:rsidRPr="00CB54C3">
              <w:rPr>
                <w:rFonts w:ascii="標楷體" w:eastAsia="標楷體" w:hAnsi="標楷體" w:hint="eastAsia"/>
                <w:sz w:val="24"/>
              </w:rPr>
              <w:t>16</w:t>
            </w:r>
            <w:r w:rsidRPr="00CB54C3">
              <w:rPr>
                <w:rFonts w:ascii="標楷體" w:eastAsia="標楷體" w:hAnsi="標楷體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</w:p>
          <w:p w14:paraId="76B39B8F" w14:textId="4680D9B4" w:rsidR="00B83733" w:rsidRPr="00CB54C3" w:rsidRDefault="00B83733" w:rsidP="00B83733">
            <w:pPr>
              <w:spacing w:line="460" w:lineRule="exact"/>
              <w:rPr>
                <w:rFonts w:ascii="標楷體" w:eastAsia="標楷體" w:hAnsi="標楷體"/>
              </w:rPr>
            </w:pPr>
            <w:r w:rsidRPr="00CB54C3">
              <w:rPr>
                <w:rFonts w:ascii="標楷體" w:eastAsia="標楷體" w:hAnsi="標楷體" w:hint="eastAsia"/>
                <w:sz w:val="24"/>
              </w:rPr>
              <w:t>核定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CB54C3">
              <w:rPr>
                <w:rFonts w:ascii="標楷體" w:eastAsia="標楷體" w:hAnsi="標楷體" w:hint="eastAsia"/>
                <w:sz w:val="24"/>
              </w:rPr>
              <w:t>小時</w:t>
            </w:r>
          </w:p>
        </w:tc>
        <w:tc>
          <w:tcPr>
            <w:tcW w:w="3515" w:type="dxa"/>
          </w:tcPr>
          <w:p w14:paraId="5C78835C" w14:textId="1BEC22E1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 w:rsidRPr="00B83733">
              <w:rPr>
                <w:rFonts w:ascii="標楷體" w:eastAsia="標楷體" w:hAnsi="標楷體" w:hint="eastAsia"/>
                <w:b/>
                <w:sz w:val="24"/>
              </w:rPr>
              <w:t>從真實世界出發：PBL專案設計與實踐</w:t>
            </w:r>
          </w:p>
          <w:p w14:paraId="582CBA23" w14:textId="654D2B06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9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~1</w:t>
            </w: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 w:hint="eastAsia"/>
                <w:b/>
                <w:sz w:val="24"/>
              </w:rPr>
              <w:t>00</w:t>
            </w:r>
            <w:r w:rsidRPr="006448C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</w:p>
          <w:p w14:paraId="50A2B038" w14:textId="77777777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英語領域</w:t>
            </w:r>
            <w:r w:rsidRPr="00B83733">
              <w:rPr>
                <w:rFonts w:ascii="標楷體" w:eastAsia="標楷體" w:hAnsi="標楷體" w:hint="eastAsia"/>
                <w:b/>
                <w:sz w:val="24"/>
              </w:rPr>
              <w:t>PBL專案設計與實踐</w:t>
            </w:r>
          </w:p>
          <w:p w14:paraId="46EDB232" w14:textId="0C0DA6AF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(任務導向及科技平台運用支持學生培養表達能力</w:t>
            </w:r>
            <w:r w:rsidR="00181731">
              <w:rPr>
                <w:rFonts w:ascii="標楷體" w:eastAsia="標楷體" w:hAnsi="標楷體" w:hint="eastAsia"/>
                <w:b/>
                <w:sz w:val="24"/>
              </w:rPr>
              <w:t>，很多實用的語言表達平台介紹與融入方式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) </w:t>
            </w:r>
          </w:p>
          <w:p w14:paraId="54638034" w14:textId="2C1992EA" w:rsidR="00B83733" w:rsidRDefault="00B83733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3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/>
                <w:b/>
                <w:sz w:val="24"/>
              </w:rPr>
              <w:t>00</w:t>
            </w:r>
            <w:r>
              <w:rPr>
                <w:rFonts w:ascii="標楷體" w:eastAsia="標楷體" w:hAnsi="標楷體" w:hint="eastAsia"/>
                <w:b/>
                <w:sz w:val="24"/>
              </w:rPr>
              <w:t>~1</w:t>
            </w:r>
            <w:r>
              <w:rPr>
                <w:rFonts w:ascii="標楷體" w:eastAsia="標楷體" w:hAnsi="標楷體"/>
                <w:b/>
                <w:sz w:val="24"/>
              </w:rPr>
              <w:t>6</w:t>
            </w:r>
            <w:r>
              <w:rPr>
                <w:rFonts w:ascii="標楷體" w:eastAsia="標楷體" w:hAnsi="標楷體" w:hint="eastAsia"/>
                <w:b/>
                <w:sz w:val="24"/>
              </w:rPr>
              <w:t>:</w:t>
            </w:r>
            <w:r>
              <w:rPr>
                <w:rFonts w:ascii="標楷體" w:eastAsia="標楷體" w:hAnsi="標楷體"/>
                <w:b/>
                <w:sz w:val="24"/>
              </w:rPr>
              <w:t>00</w:t>
            </w:r>
            <w:r w:rsidR="00B362E1">
              <w:rPr>
                <w:rFonts w:ascii="標楷體" w:eastAsia="標楷體" w:hAnsi="標楷體" w:hint="eastAsia"/>
                <w:b/>
                <w:sz w:val="24"/>
              </w:rPr>
              <w:t xml:space="preserve"> 科技平台融入</w:t>
            </w:r>
            <w:r>
              <w:rPr>
                <w:rFonts w:ascii="標楷體" w:eastAsia="標楷體" w:hAnsi="標楷體" w:hint="eastAsia"/>
                <w:b/>
                <w:sz w:val="24"/>
              </w:rPr>
              <w:t>教學設計</w:t>
            </w:r>
            <w:r w:rsidR="00B362E1"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 w:hint="eastAsia"/>
                <w:b/>
                <w:sz w:val="24"/>
              </w:rPr>
              <w:t>實作</w:t>
            </w:r>
          </w:p>
          <w:p w14:paraId="6C25F60B" w14:textId="77777777" w:rsidR="00181731" w:rsidRDefault="00181731" w:rsidP="00B83733">
            <w:pPr>
              <w:spacing w:line="460" w:lineRule="exact"/>
              <w:rPr>
                <w:rFonts w:ascii="標楷體" w:eastAsia="標楷體" w:hAnsi="標楷體"/>
                <w:b/>
                <w:sz w:val="24"/>
              </w:rPr>
            </w:pPr>
          </w:p>
          <w:p w14:paraId="6363BB34" w14:textId="4B202ADF" w:rsidR="00181731" w:rsidRPr="00181731" w:rsidRDefault="00181731" w:rsidP="00B83733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731">
              <w:rPr>
                <w:rFonts w:ascii="標楷體" w:eastAsia="標楷體" w:hAnsi="標楷體" w:hint="eastAsia"/>
                <w:b/>
                <w:sz w:val="28"/>
                <w:szCs w:val="28"/>
              </w:rPr>
              <w:t>(歡迎國中小老師報名)</w:t>
            </w:r>
          </w:p>
        </w:tc>
        <w:tc>
          <w:tcPr>
            <w:tcW w:w="2549" w:type="dxa"/>
          </w:tcPr>
          <w:p w14:paraId="4FA4CD95" w14:textId="77777777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570082C8" w14:textId="77777777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2438CCCD" w14:textId="77777777" w:rsidR="00181731" w:rsidRDefault="00181731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735A7D36" w14:textId="02C03EE0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英語文輔導團中央團</w:t>
            </w:r>
          </w:p>
          <w:p w14:paraId="7182750E" w14:textId="7C01C289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二重國中吳美玲老師</w:t>
            </w:r>
          </w:p>
          <w:p w14:paraId="34D17E6A" w14:textId="6A9100C5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57D78146" w14:textId="32159B82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01FB9C34" w14:textId="77777777" w:rsidR="00181731" w:rsidRDefault="00181731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</w:p>
          <w:p w14:paraId="63EB8ABD" w14:textId="12518EA4" w:rsidR="00B83733" w:rsidRDefault="00B83733" w:rsidP="00B83733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A組</w:t>
            </w:r>
            <w:r w:rsidR="00B362E1">
              <w:rPr>
                <w:rFonts w:ascii="標楷體" w:eastAsia="標楷體" w:hAnsi="標楷體" w:hint="eastAsia"/>
                <w:sz w:val="24"/>
              </w:rPr>
              <w:t xml:space="preserve"> 吳美玲老師</w:t>
            </w:r>
          </w:p>
          <w:p w14:paraId="41493237" w14:textId="77777777" w:rsidR="00B83733" w:rsidRDefault="00B83733" w:rsidP="00B362E1">
            <w:pPr>
              <w:spacing w:line="46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B組</w:t>
            </w:r>
            <w:r w:rsidR="00B362E1">
              <w:rPr>
                <w:rFonts w:ascii="標楷體" w:eastAsia="標楷體" w:hAnsi="標楷體" w:hint="eastAsia"/>
                <w:sz w:val="24"/>
              </w:rPr>
              <w:t xml:space="preserve"> 潘翠婷組長</w:t>
            </w:r>
          </w:p>
          <w:p w14:paraId="04119648" w14:textId="6715902E" w:rsidR="00B362E1" w:rsidRDefault="00B362E1" w:rsidP="00B362E1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1BEFA36" w14:textId="33F62F0E" w:rsidR="00B83733" w:rsidRPr="00CB54C3" w:rsidRDefault="00E154EF" w:rsidP="00B83733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5062503</w:t>
            </w:r>
          </w:p>
        </w:tc>
      </w:tr>
    </w:tbl>
    <w:p w14:paraId="5127483A" w14:textId="5DB337A5" w:rsidR="00530A85" w:rsidRDefault="00530A85" w:rsidP="00530A85">
      <w:pPr>
        <w:spacing w:line="40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585A5B">
        <w:rPr>
          <w:rFonts w:ascii="標楷體" w:eastAsia="標楷體" w:hAnsi="標楷體" w:hint="eastAsia"/>
          <w:color w:val="000000" w:themeColor="text1"/>
        </w:rPr>
        <w:t>肆、經費：由11</w:t>
      </w:r>
      <w:r w:rsidR="00127809">
        <w:rPr>
          <w:rFonts w:ascii="標楷體" w:eastAsia="標楷體" w:hAnsi="標楷體" w:hint="eastAsia"/>
          <w:color w:val="000000" w:themeColor="text1"/>
        </w:rPr>
        <w:t>3</w:t>
      </w:r>
      <w:r w:rsidRPr="00585A5B">
        <w:rPr>
          <w:rFonts w:ascii="標楷體" w:eastAsia="標楷體" w:hAnsi="標楷體" w:hint="eastAsia"/>
          <w:color w:val="000000" w:themeColor="text1"/>
        </w:rPr>
        <w:t>學年度英語資源中心計畫經費相關項下支應。</w:t>
      </w:r>
    </w:p>
    <w:p w14:paraId="49099709" w14:textId="49A7D02C" w:rsidR="00530A85" w:rsidRPr="00530A85" w:rsidRDefault="00E75B5B" w:rsidP="006448C0">
      <w:pPr>
        <w:spacing w:line="400" w:lineRule="exact"/>
        <w:ind w:left="1200" w:hangingChars="500" w:hanging="1200"/>
        <w:rPr>
          <w:b/>
        </w:rPr>
      </w:pPr>
      <w:r>
        <w:rPr>
          <w:rFonts w:ascii="標楷體" w:eastAsia="標楷體" w:hAnsi="標楷體" w:hint="eastAsia"/>
          <w:color w:val="000000" w:themeColor="text1"/>
        </w:rPr>
        <w:t>伍、</w:t>
      </w:r>
      <w:r w:rsidRPr="00E75B5B">
        <w:rPr>
          <w:rFonts w:ascii="標楷體" w:eastAsia="標楷體" w:hAnsi="標楷體" w:hint="eastAsia"/>
          <w:color w:val="000000" w:themeColor="text1"/>
        </w:rPr>
        <w:t>本計畫經</w:t>
      </w:r>
      <w:r>
        <w:rPr>
          <w:rFonts w:ascii="標楷體" w:eastAsia="標楷體" w:hAnsi="標楷體" w:hint="eastAsia"/>
          <w:color w:val="000000" w:themeColor="text1"/>
        </w:rPr>
        <w:t>經</w:t>
      </w:r>
      <w:r w:rsidRPr="00E75B5B">
        <w:rPr>
          <w:rFonts w:ascii="標楷體" w:eastAsia="標楷體" w:hAnsi="標楷體" w:hint="eastAsia"/>
          <w:color w:val="000000" w:themeColor="text1"/>
        </w:rPr>
        <w:t>市府核定後實施，修訂時亦同。</w:t>
      </w:r>
    </w:p>
    <w:sectPr w:rsidR="00530A85" w:rsidRPr="00530A85" w:rsidSect="00E75B5B">
      <w:footerReference w:type="default" r:id="rId7"/>
      <w:pgSz w:w="11906" w:h="16838"/>
      <w:pgMar w:top="851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19F3" w14:textId="77777777" w:rsidR="009C6BB0" w:rsidRDefault="009C6BB0" w:rsidP="00576DE8">
      <w:r>
        <w:separator/>
      </w:r>
    </w:p>
  </w:endnote>
  <w:endnote w:type="continuationSeparator" w:id="0">
    <w:p w14:paraId="68AE17CF" w14:textId="77777777" w:rsidR="009C6BB0" w:rsidRDefault="009C6BB0" w:rsidP="0057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568405"/>
      <w:docPartObj>
        <w:docPartGallery w:val="Page Numbers (Bottom of Page)"/>
        <w:docPartUnique/>
      </w:docPartObj>
    </w:sdtPr>
    <w:sdtEndPr/>
    <w:sdtContent>
      <w:p w14:paraId="45AB1272" w14:textId="516802AD" w:rsidR="00391D93" w:rsidRDefault="00391D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B9B701" w14:textId="77777777" w:rsidR="00391D93" w:rsidRDefault="00391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2B5F2" w14:textId="77777777" w:rsidR="009C6BB0" w:rsidRDefault="009C6BB0" w:rsidP="00576DE8">
      <w:r>
        <w:separator/>
      </w:r>
    </w:p>
  </w:footnote>
  <w:footnote w:type="continuationSeparator" w:id="0">
    <w:p w14:paraId="31DF0388" w14:textId="77777777" w:rsidR="009C6BB0" w:rsidRDefault="009C6BB0" w:rsidP="0057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407"/>
    <w:multiLevelType w:val="hybridMultilevel"/>
    <w:tmpl w:val="1186B28C"/>
    <w:lvl w:ilvl="0" w:tplc="FF7AB4EE">
      <w:start w:val="1"/>
      <w:numFmt w:val="taiwaneseCountingThousand"/>
      <w:lvlText w:val="%1、"/>
      <w:lvlJc w:val="left"/>
      <w:pPr>
        <w:ind w:left="794" w:hanging="510"/>
      </w:pPr>
      <w:rPr>
        <w:rFonts w:cs="Times New Roman" w:hint="default"/>
      </w:rPr>
    </w:lvl>
    <w:lvl w:ilvl="1" w:tplc="0684514C">
      <w:start w:val="1"/>
      <w:numFmt w:val="taiwaneseCountingThousand"/>
      <w:lvlText w:val="(%2)"/>
      <w:lvlJc w:val="left"/>
      <w:pPr>
        <w:ind w:left="1215" w:hanging="390"/>
      </w:pPr>
      <w:rPr>
        <w:rFonts w:cs="Times New Roman" w:hint="default"/>
      </w:rPr>
    </w:lvl>
    <w:lvl w:ilvl="2" w:tplc="FBFC8C1E">
      <w:start w:val="1"/>
      <w:numFmt w:val="decimal"/>
      <w:lvlText w:val="%3、"/>
      <w:lvlJc w:val="left"/>
      <w:pPr>
        <w:ind w:left="166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1" w15:restartNumberingAfterBreak="0">
    <w:nsid w:val="26262A3F"/>
    <w:multiLevelType w:val="hybridMultilevel"/>
    <w:tmpl w:val="B3CAE16E"/>
    <w:lvl w:ilvl="0" w:tplc="FF7AB4EE">
      <w:start w:val="1"/>
      <w:numFmt w:val="taiwaneseCountingThousand"/>
      <w:lvlText w:val="%1、"/>
      <w:lvlJc w:val="left"/>
      <w:pPr>
        <w:ind w:left="794" w:hanging="510"/>
      </w:pPr>
      <w:rPr>
        <w:rFonts w:cs="Times New Roman" w:hint="default"/>
      </w:rPr>
    </w:lvl>
    <w:lvl w:ilvl="1" w:tplc="0684514C">
      <w:start w:val="1"/>
      <w:numFmt w:val="taiwaneseCountingThousand"/>
      <w:lvlText w:val="(%2)"/>
      <w:lvlJc w:val="left"/>
      <w:pPr>
        <w:ind w:left="1215" w:hanging="390"/>
      </w:pPr>
      <w:rPr>
        <w:rFonts w:cs="Times New Roman" w:hint="default"/>
      </w:rPr>
    </w:lvl>
    <w:lvl w:ilvl="2" w:tplc="FBFC8C1E">
      <w:start w:val="1"/>
      <w:numFmt w:val="decimal"/>
      <w:lvlText w:val="%3、"/>
      <w:lvlJc w:val="left"/>
      <w:pPr>
        <w:ind w:left="166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abstractNum w:abstractNumId="2" w15:restartNumberingAfterBreak="0">
    <w:nsid w:val="4C7156AE"/>
    <w:multiLevelType w:val="hybridMultilevel"/>
    <w:tmpl w:val="74684F6E"/>
    <w:lvl w:ilvl="0" w:tplc="B7001B0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4D349D"/>
    <w:multiLevelType w:val="hybridMultilevel"/>
    <w:tmpl w:val="6B8C68D0"/>
    <w:lvl w:ilvl="0" w:tplc="5C909AE2">
      <w:start w:val="1"/>
      <w:numFmt w:val="taiwaneseCountingThousand"/>
      <w:lvlText w:val="第%1天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308A3"/>
    <w:multiLevelType w:val="hybridMultilevel"/>
    <w:tmpl w:val="EC2257C0"/>
    <w:lvl w:ilvl="0" w:tplc="4C9A2F6C">
      <w:start w:val="4"/>
      <w:numFmt w:val="taiwaneseCountingThousand"/>
      <w:lvlText w:val="%1、"/>
      <w:lvlJc w:val="left"/>
      <w:pPr>
        <w:ind w:left="794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461744"/>
    <w:multiLevelType w:val="hybridMultilevel"/>
    <w:tmpl w:val="F2A44566"/>
    <w:lvl w:ilvl="0" w:tplc="04090015">
      <w:start w:val="1"/>
      <w:numFmt w:val="taiwaneseCountingThousand"/>
      <w:lvlText w:val="%1、"/>
      <w:lvlJc w:val="left"/>
      <w:pPr>
        <w:ind w:left="1178" w:hanging="720"/>
      </w:pPr>
      <w:rPr>
        <w:rFonts w:cs="Times New Roman" w:hint="default"/>
      </w:rPr>
    </w:lvl>
    <w:lvl w:ilvl="1" w:tplc="08E0F000">
      <w:start w:val="1"/>
      <w:numFmt w:val="taiwaneseCountingThousand"/>
      <w:lvlText w:val="%2、"/>
      <w:lvlJc w:val="left"/>
      <w:pPr>
        <w:ind w:left="1658" w:hanging="720"/>
      </w:pPr>
      <w:rPr>
        <w:rFonts w:cs="Times New Roman" w:hint="default"/>
      </w:rPr>
    </w:lvl>
    <w:lvl w:ilvl="2" w:tplc="B5728052">
      <w:start w:val="2"/>
      <w:numFmt w:val="bullet"/>
      <w:lvlText w:val=""/>
      <w:lvlJc w:val="left"/>
      <w:pPr>
        <w:ind w:left="1778" w:hanging="360"/>
      </w:pPr>
      <w:rPr>
        <w:rFonts w:ascii="Wingdings" w:eastAsia="標楷體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3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  <w:rPr>
        <w:rFonts w:cs="Times New Roman"/>
      </w:rPr>
    </w:lvl>
  </w:abstractNum>
  <w:abstractNum w:abstractNumId="6" w15:restartNumberingAfterBreak="0">
    <w:nsid w:val="70BF0ED7"/>
    <w:multiLevelType w:val="hybridMultilevel"/>
    <w:tmpl w:val="B3CAE16E"/>
    <w:lvl w:ilvl="0" w:tplc="FF7AB4EE">
      <w:start w:val="1"/>
      <w:numFmt w:val="taiwaneseCountingThousand"/>
      <w:lvlText w:val="%1、"/>
      <w:lvlJc w:val="left"/>
      <w:pPr>
        <w:ind w:left="794" w:hanging="510"/>
      </w:pPr>
      <w:rPr>
        <w:rFonts w:cs="Times New Roman" w:hint="default"/>
      </w:rPr>
    </w:lvl>
    <w:lvl w:ilvl="1" w:tplc="0684514C">
      <w:start w:val="1"/>
      <w:numFmt w:val="taiwaneseCountingThousand"/>
      <w:lvlText w:val="(%2)"/>
      <w:lvlJc w:val="left"/>
      <w:pPr>
        <w:ind w:left="1215" w:hanging="390"/>
      </w:pPr>
      <w:rPr>
        <w:rFonts w:cs="Times New Roman" w:hint="default"/>
      </w:rPr>
    </w:lvl>
    <w:lvl w:ilvl="2" w:tplc="FBFC8C1E">
      <w:start w:val="1"/>
      <w:numFmt w:val="decimal"/>
      <w:lvlText w:val="%3、"/>
      <w:lvlJc w:val="left"/>
      <w:pPr>
        <w:ind w:left="166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DD"/>
    <w:rsid w:val="000440C3"/>
    <w:rsid w:val="00083D9F"/>
    <w:rsid w:val="00084B06"/>
    <w:rsid w:val="000913E2"/>
    <w:rsid w:val="00127809"/>
    <w:rsid w:val="001405AB"/>
    <w:rsid w:val="001537D5"/>
    <w:rsid w:val="00181731"/>
    <w:rsid w:val="00190C01"/>
    <w:rsid w:val="001F272A"/>
    <w:rsid w:val="002C07F1"/>
    <w:rsid w:val="002F534E"/>
    <w:rsid w:val="00364511"/>
    <w:rsid w:val="00373790"/>
    <w:rsid w:val="00387D3D"/>
    <w:rsid w:val="00391D93"/>
    <w:rsid w:val="00420860"/>
    <w:rsid w:val="00494347"/>
    <w:rsid w:val="00494C2F"/>
    <w:rsid w:val="004A1E78"/>
    <w:rsid w:val="004C0A5B"/>
    <w:rsid w:val="00505484"/>
    <w:rsid w:val="00530A85"/>
    <w:rsid w:val="005344DA"/>
    <w:rsid w:val="00576DE8"/>
    <w:rsid w:val="00585A5B"/>
    <w:rsid w:val="005F3F85"/>
    <w:rsid w:val="006069BF"/>
    <w:rsid w:val="00627D85"/>
    <w:rsid w:val="00636353"/>
    <w:rsid w:val="006448C0"/>
    <w:rsid w:val="00660351"/>
    <w:rsid w:val="00681A78"/>
    <w:rsid w:val="00683EE1"/>
    <w:rsid w:val="0069350C"/>
    <w:rsid w:val="006A0DF3"/>
    <w:rsid w:val="006C7A01"/>
    <w:rsid w:val="006D10B3"/>
    <w:rsid w:val="006F01D0"/>
    <w:rsid w:val="007509DD"/>
    <w:rsid w:val="00773EA6"/>
    <w:rsid w:val="007A7109"/>
    <w:rsid w:val="007A71FD"/>
    <w:rsid w:val="007D1CD6"/>
    <w:rsid w:val="007D56E8"/>
    <w:rsid w:val="007F3300"/>
    <w:rsid w:val="00825361"/>
    <w:rsid w:val="00827464"/>
    <w:rsid w:val="008F39D8"/>
    <w:rsid w:val="00903409"/>
    <w:rsid w:val="00994FF2"/>
    <w:rsid w:val="009A3C3F"/>
    <w:rsid w:val="009B2D7F"/>
    <w:rsid w:val="009C6BB0"/>
    <w:rsid w:val="009E0241"/>
    <w:rsid w:val="009F52DB"/>
    <w:rsid w:val="00A561DC"/>
    <w:rsid w:val="00A93632"/>
    <w:rsid w:val="00AA07C5"/>
    <w:rsid w:val="00B01839"/>
    <w:rsid w:val="00B362E1"/>
    <w:rsid w:val="00B514E2"/>
    <w:rsid w:val="00B53741"/>
    <w:rsid w:val="00B83733"/>
    <w:rsid w:val="00BA1AC2"/>
    <w:rsid w:val="00BC4975"/>
    <w:rsid w:val="00C711C4"/>
    <w:rsid w:val="00C71A07"/>
    <w:rsid w:val="00CB54C3"/>
    <w:rsid w:val="00CC0680"/>
    <w:rsid w:val="00CE690D"/>
    <w:rsid w:val="00D15FD1"/>
    <w:rsid w:val="00D23311"/>
    <w:rsid w:val="00D45FAD"/>
    <w:rsid w:val="00D849E2"/>
    <w:rsid w:val="00DB0CA5"/>
    <w:rsid w:val="00E154EF"/>
    <w:rsid w:val="00E75B5B"/>
    <w:rsid w:val="00ED45C6"/>
    <w:rsid w:val="00EF0390"/>
    <w:rsid w:val="00F501DA"/>
    <w:rsid w:val="00F8038D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C1C0"/>
  <w15:chartTrackingRefBased/>
  <w15:docId w15:val="{063E063A-2C65-4975-AA6A-25A29CF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D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DE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76DE8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576DE8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59"/>
    <w:rsid w:val="00576D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44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4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2025-05-20T04:10:00Z</cp:lastPrinted>
  <dcterms:created xsi:type="dcterms:W3CDTF">2025-06-09T06:27:00Z</dcterms:created>
  <dcterms:modified xsi:type="dcterms:W3CDTF">2025-06-09T06:27:00Z</dcterms:modified>
</cp:coreProperties>
</file>